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3D5426" w14:textId="77777777" w:rsidR="00470E3E" w:rsidRPr="00D435E6" w:rsidRDefault="00470E3E" w:rsidP="00470E3E">
      <w:pPr>
        <w:pStyle w:val="bijlage"/>
        <w:rPr>
          <w:rFonts w:cs="Arial"/>
        </w:rPr>
      </w:pPr>
      <w:bookmarkStart w:id="0" w:name="_Toc353779904"/>
      <w:bookmarkStart w:id="1" w:name="_Toc356845217"/>
      <w:bookmarkStart w:id="2" w:name="_Toc356846243"/>
      <w:bookmarkStart w:id="3" w:name="_Toc370826633"/>
      <w:bookmarkStart w:id="4" w:name="_Toc371339525"/>
      <w:bookmarkStart w:id="5" w:name="_Toc371339745"/>
      <w:bookmarkStart w:id="6" w:name="_Toc371339867"/>
      <w:bookmarkStart w:id="7" w:name="_Toc371339977"/>
      <w:bookmarkStart w:id="8" w:name="_Toc372035433"/>
      <w:bookmarkStart w:id="9" w:name="_Toc381789095"/>
      <w:bookmarkStart w:id="10" w:name="_Toc381789205"/>
      <w:bookmarkStart w:id="11" w:name="_Toc385510337"/>
      <w:bookmarkStart w:id="12" w:name="_Toc386116276"/>
      <w:bookmarkStart w:id="13" w:name="_Toc386116376"/>
      <w:bookmarkStart w:id="14" w:name="_Toc386116476"/>
      <w:bookmarkStart w:id="15" w:name="_Toc182492217"/>
      <w:r w:rsidRPr="00D435E6">
        <w:rPr>
          <w:rFonts w:cs="Arial"/>
        </w:rPr>
        <w:t>Modelformulier uitwerken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FD1E935" w14:textId="77777777" w:rsidR="00470E3E" w:rsidRPr="00D435E6" w:rsidRDefault="00470E3E" w:rsidP="00470E3E">
      <w:pPr>
        <w:rPr>
          <w:rFonts w:cs="Arial"/>
        </w:rPr>
      </w:pPr>
      <w:r w:rsidRPr="00D435E6">
        <w:rPr>
          <w:rFonts w:cs="Arial"/>
        </w:rPr>
        <w:t xml:space="preserve">Model invulformulier referentieproject behorende bij de eigen verklaring voor het project </w:t>
      </w:r>
      <w:r>
        <w:rPr>
          <w:rFonts w:cs="Arial"/>
        </w:rPr>
        <w:br/>
        <w:t>“Voorbelasting Geestwater te Lisse” (bestek ARC-2024-065)</w:t>
      </w:r>
    </w:p>
    <w:p w14:paraId="72EC60F4" w14:textId="77777777" w:rsidR="00470E3E" w:rsidRPr="00D435E6" w:rsidRDefault="00470E3E" w:rsidP="00470E3E">
      <w:pPr>
        <w:rPr>
          <w:rFonts w:cs="Arial"/>
        </w:rPr>
      </w:pPr>
    </w:p>
    <w:tbl>
      <w:tblPr>
        <w:tblStyle w:val="tabel1"/>
        <w:tblW w:w="7979" w:type="dxa"/>
        <w:tblInd w:w="108" w:type="dxa"/>
        <w:tblLook w:val="04A0" w:firstRow="1" w:lastRow="0" w:firstColumn="1" w:lastColumn="0" w:noHBand="0" w:noVBand="1"/>
      </w:tblPr>
      <w:tblGrid>
        <w:gridCol w:w="2062"/>
        <w:gridCol w:w="2063"/>
        <w:gridCol w:w="3841"/>
        <w:gridCol w:w="13"/>
      </w:tblGrid>
      <w:tr w:rsidR="00470E3E" w:rsidRPr="00D435E6" w14:paraId="3692B9CE" w14:textId="77777777" w:rsidTr="00AE57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610F"/>
          </w:tcPr>
          <w:p w14:paraId="71507483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Referentienr.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..</w:t>
            </w:r>
            <w:r w:rsidRPr="00D435E6">
              <w:rPr>
                <w:rFonts w:cs="Arial"/>
                <w:sz w:val="18"/>
                <w:szCs w:val="16"/>
              </w:rPr>
              <w:t xml:space="preserve"> van </w:t>
            </w:r>
            <w:r w:rsidRPr="00D435E6">
              <w:rPr>
                <w:rFonts w:cs="Arial"/>
                <w:color w:val="auto"/>
                <w:sz w:val="18"/>
                <w:szCs w:val="16"/>
                <w:highlight w:val="yellow"/>
              </w:rPr>
              <w:t>&gt;naam inschrijver&lt;</w:t>
            </w:r>
          </w:p>
        </w:tc>
      </w:tr>
      <w:tr w:rsidR="00470E3E" w:rsidRPr="00D435E6" w14:paraId="7A76FA03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EE330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69A0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00D53E1C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2B98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Beschrijving werkzaamheden referentieproject</w:t>
            </w:r>
          </w:p>
          <w:p w14:paraId="6E2F2C46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(maximaal 500 woorden):</w:t>
            </w:r>
          </w:p>
          <w:p w14:paraId="22C27344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CB8AB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2E230B2D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5E50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Plaats van uitvoering: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E7FF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55A118F8" w14:textId="77777777" w:rsidTr="00AE5702">
        <w:trPr>
          <w:gridAfter w:val="1"/>
          <w:wAfter w:w="13" w:type="dxa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07DF0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Periode van uitvoering: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29B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Startdatum: </w:t>
            </w:r>
          </w:p>
          <w:p w14:paraId="38F84C69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Opleveringsdatum: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B35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6E588988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211641A3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7D7F5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Omvang van het werk (bouwsom excl. BTW):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4A120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€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bedrag</w:t>
            </w:r>
          </w:p>
        </w:tc>
      </w:tr>
      <w:tr w:rsidR="00470E3E" w:rsidRPr="00D435E6" w14:paraId="0863EE5D" w14:textId="77777777" w:rsidTr="00AE5702"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CB2D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Opdrachtgever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F69B1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Naam:</w:t>
            </w:r>
          </w:p>
          <w:p w14:paraId="0CE69E5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Adres:</w:t>
            </w:r>
          </w:p>
          <w:p w14:paraId="06545C4D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Contactpersoon:</w:t>
            </w:r>
          </w:p>
          <w:p w14:paraId="6D65A566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Telefoon:</w:t>
            </w:r>
          </w:p>
          <w:p w14:paraId="6F87396E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E-mail: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3291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413B77F9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1765C88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54C89569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2E18CC57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12B0DAAD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279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Naam opdrachtnemer van het referentieproject: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F84F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0DA324AA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C88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Rol, hoedanigheid waarin inschrijver bij het referentieproject betrokken is geweest:</w:t>
            </w: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5FCC5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zelfstandige / hoofdaannemer / Combinatie / onderaannemer / overige, namelijk,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  <w:p w14:paraId="302EC75E" w14:textId="77777777" w:rsidR="00470E3E" w:rsidRPr="00D435E6" w:rsidRDefault="00470E3E" w:rsidP="00AE5702">
            <w:pPr>
              <w:rPr>
                <w:rFonts w:cs="Arial"/>
                <w:i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i/>
                <w:sz w:val="18"/>
                <w:szCs w:val="16"/>
              </w:rPr>
              <w:t>(doorhalen wat niet van toepassing is)</w:t>
            </w:r>
          </w:p>
        </w:tc>
      </w:tr>
      <w:tr w:rsidR="00470E3E" w:rsidRPr="00D435E6" w14:paraId="4E388E4A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341F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>Welk gedeelte van de werkzaamheden met gebruikmaking van Derde(n) daaronder ook begrepen Zelfstandige hulppersonen: mogen gerekend worden op conto van de inschrijver. Benoem de omschrijving van de werkzaamheden, het aandeel in de bouwsom en de naam van Derde(n).</w:t>
            </w:r>
          </w:p>
          <w:p w14:paraId="2356631A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AE1E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t>…….</w:t>
            </w:r>
          </w:p>
        </w:tc>
      </w:tr>
      <w:tr w:rsidR="00470E3E" w:rsidRPr="00D435E6" w14:paraId="7AC8CC12" w14:textId="77777777" w:rsidTr="00AE5702">
        <w:tc>
          <w:tcPr>
            <w:tcW w:w="79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77B1B" w14:textId="77777777" w:rsidR="00470E3E" w:rsidRPr="00D435E6" w:rsidRDefault="00470E3E" w:rsidP="00AE5702">
            <w:pPr>
              <w:rPr>
                <w:rFonts w:cs="Arial"/>
                <w:b/>
                <w:sz w:val="18"/>
                <w:szCs w:val="16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Kerncompetentie, vertegenwoordigd in de referentie:</w:t>
            </w:r>
          </w:p>
          <w:p w14:paraId="1BFAACED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</w:p>
        </w:tc>
      </w:tr>
      <w:tr w:rsidR="00470E3E" w:rsidRPr="00D435E6" w14:paraId="59BD6A39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D5CA" w14:textId="60CCEC47" w:rsidR="00470E3E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S1</w:t>
            </w:r>
            <w:r w:rsidRPr="00D435E6">
              <w:rPr>
                <w:rFonts w:cs="Arial"/>
                <w:sz w:val="18"/>
                <w:szCs w:val="16"/>
              </w:rPr>
              <w:t xml:space="preserve"> Ervaring met </w:t>
            </w:r>
            <w:r>
              <w:rPr>
                <w:rFonts w:cs="Arial"/>
                <w:sz w:val="18"/>
                <w:szCs w:val="16"/>
              </w:rPr>
              <w:t xml:space="preserve">het aanbrengen van een voorbelasting </w:t>
            </w:r>
            <w:r w:rsidR="00B506B7">
              <w:rPr>
                <w:rFonts w:cs="Arial"/>
                <w:sz w:val="18"/>
                <w:szCs w:val="16"/>
              </w:rPr>
              <w:t xml:space="preserve">van </w:t>
            </w:r>
            <w:r>
              <w:rPr>
                <w:rFonts w:cs="Arial"/>
                <w:sz w:val="18"/>
                <w:szCs w:val="16"/>
              </w:rPr>
              <w:t xml:space="preserve">zand en/of grond </w:t>
            </w:r>
            <w:r w:rsidRPr="00D435E6">
              <w:rPr>
                <w:rFonts w:cs="Arial"/>
                <w:sz w:val="18"/>
                <w:szCs w:val="16"/>
              </w:rPr>
              <w:t>waarbij sprake is van</w:t>
            </w:r>
            <w:r>
              <w:rPr>
                <w:rFonts w:cs="Arial"/>
                <w:sz w:val="18"/>
                <w:szCs w:val="16"/>
              </w:rPr>
              <w:t xml:space="preserve"> een minimale aangebrachte hoeveelheid van 70.000 m3</w:t>
            </w:r>
          </w:p>
          <w:p w14:paraId="1F9B549E" w14:textId="77777777" w:rsidR="00470E3E" w:rsidRDefault="00470E3E" w:rsidP="00AE5702">
            <w:pPr>
              <w:rPr>
                <w:rFonts w:cs="Arial"/>
                <w:sz w:val="18"/>
                <w:szCs w:val="16"/>
              </w:rPr>
            </w:pPr>
          </w:p>
          <w:p w14:paraId="2509E7A6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89244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D435E6"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4BDFEEB4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Toelichting: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D435E6"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68D54B7A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</w:p>
        </w:tc>
      </w:tr>
      <w:tr w:rsidR="00470E3E" w:rsidRPr="00D435E6" w14:paraId="475D8877" w14:textId="77777777" w:rsidTr="00AE5702">
        <w:tc>
          <w:tcPr>
            <w:tcW w:w="4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03EB" w14:textId="5D8B7B15" w:rsidR="00470E3E" w:rsidRDefault="00470E3E" w:rsidP="00AE5702">
            <w:pPr>
              <w:pStyle w:val="list-bullet"/>
              <w:numPr>
                <w:ilvl w:val="0"/>
                <w:numId w:val="0"/>
              </w:num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b/>
                <w:sz w:val="18"/>
                <w:szCs w:val="16"/>
              </w:rPr>
              <w:t>S</w:t>
            </w:r>
            <w:r>
              <w:rPr>
                <w:rFonts w:cs="Arial"/>
                <w:b/>
                <w:sz w:val="18"/>
                <w:szCs w:val="16"/>
              </w:rPr>
              <w:t>2</w:t>
            </w:r>
            <w:r w:rsidRPr="00D435E6">
              <w:rPr>
                <w:rFonts w:cs="Arial"/>
                <w:sz w:val="18"/>
                <w:szCs w:val="16"/>
              </w:rPr>
              <w:t xml:space="preserve"> Ervaring met </w:t>
            </w:r>
            <w:r>
              <w:rPr>
                <w:rFonts w:cs="Arial"/>
                <w:sz w:val="18"/>
                <w:szCs w:val="16"/>
              </w:rPr>
              <w:t xml:space="preserve">het aanbrengen van verticale drainage </w:t>
            </w:r>
            <w:r w:rsidRPr="00D435E6">
              <w:rPr>
                <w:rFonts w:cs="Arial"/>
                <w:sz w:val="18"/>
                <w:szCs w:val="16"/>
              </w:rPr>
              <w:t>waarbij sprake is van</w:t>
            </w:r>
            <w:r>
              <w:rPr>
                <w:rFonts w:cs="Arial"/>
                <w:sz w:val="18"/>
                <w:szCs w:val="16"/>
              </w:rPr>
              <w:t xml:space="preserve"> een minimale aangebrachte hoeveelheid van 50.000 m</w:t>
            </w:r>
          </w:p>
          <w:p w14:paraId="062027D7" w14:textId="77777777" w:rsidR="00470E3E" w:rsidRDefault="00470E3E" w:rsidP="00AE5702">
            <w:pPr>
              <w:pStyle w:val="list-bullet"/>
              <w:numPr>
                <w:ilvl w:val="0"/>
                <w:numId w:val="0"/>
              </w:numPr>
              <w:rPr>
                <w:rFonts w:cs="Arial"/>
                <w:sz w:val="18"/>
                <w:szCs w:val="18"/>
              </w:rPr>
            </w:pPr>
          </w:p>
          <w:p w14:paraId="1AA511F0" w14:textId="77777777" w:rsidR="00470E3E" w:rsidRPr="00C63719" w:rsidRDefault="00470E3E" w:rsidP="00AE5702">
            <w:pPr>
              <w:pStyle w:val="list-bullet"/>
              <w:numPr>
                <w:ilvl w:val="0"/>
                <w:numId w:val="0"/>
              </w:numPr>
              <w:rPr>
                <w:rFonts w:cs="Arial"/>
                <w:sz w:val="18"/>
                <w:szCs w:val="18"/>
              </w:rPr>
            </w:pPr>
          </w:p>
        </w:tc>
        <w:tc>
          <w:tcPr>
            <w:tcW w:w="3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DEBD2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3"/>
                  <w:enabled/>
                  <w:calcOnExit w:val="0"/>
                  <w:textInput>
                    <w:default w:val="ja / nee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D435E6">
              <w:rPr>
                <w:rFonts w:cs="Arial"/>
                <w:noProof/>
                <w:sz w:val="18"/>
                <w:szCs w:val="16"/>
                <w:highlight w:val="yellow"/>
              </w:rPr>
              <w:t>ja / nee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</w:p>
          <w:p w14:paraId="303CA3A4" w14:textId="77777777" w:rsidR="00470E3E" w:rsidRPr="00D435E6" w:rsidRDefault="00470E3E" w:rsidP="00AE5702">
            <w:pPr>
              <w:rPr>
                <w:rFonts w:cs="Arial"/>
                <w:sz w:val="18"/>
                <w:szCs w:val="16"/>
              </w:rPr>
            </w:pPr>
            <w:r w:rsidRPr="00D435E6">
              <w:rPr>
                <w:rFonts w:cs="Arial"/>
                <w:sz w:val="18"/>
                <w:szCs w:val="16"/>
              </w:rPr>
              <w:t xml:space="preserve">Toelichting: 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begin">
                <w:ffData>
                  <w:name w:val="Tekstvak77"/>
                  <w:enabled/>
                  <w:calcOnExit w:val="0"/>
                  <w:textInput>
                    <w:default w:val="toelichting"/>
                  </w:textInput>
                </w:ffData>
              </w:fldCha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instrText xml:space="preserve"> FORMTEXT </w:instrText>
            </w:r>
            <w:r w:rsidRPr="00D435E6">
              <w:rPr>
                <w:rFonts w:cs="Arial"/>
                <w:sz w:val="18"/>
                <w:szCs w:val="16"/>
                <w:highlight w:val="yellow"/>
              </w:rPr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separate"/>
            </w:r>
            <w:r w:rsidRPr="00D435E6">
              <w:rPr>
                <w:rFonts w:cs="Arial"/>
                <w:noProof/>
                <w:sz w:val="18"/>
                <w:szCs w:val="16"/>
                <w:highlight w:val="yellow"/>
              </w:rPr>
              <w:t>toelichting</w:t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fldChar w:fldCharType="end"/>
            </w:r>
            <w:r w:rsidRPr="00D435E6">
              <w:rPr>
                <w:rFonts w:cs="Arial"/>
                <w:sz w:val="18"/>
                <w:szCs w:val="16"/>
                <w:highlight w:val="yellow"/>
              </w:rPr>
              <w:t xml:space="preserve"> </w:t>
            </w:r>
          </w:p>
          <w:p w14:paraId="215EA7F1" w14:textId="77777777" w:rsidR="00470E3E" w:rsidRPr="00D435E6" w:rsidRDefault="00470E3E" w:rsidP="00AE5702">
            <w:pPr>
              <w:rPr>
                <w:rFonts w:cs="Arial"/>
                <w:sz w:val="18"/>
                <w:szCs w:val="16"/>
                <w:highlight w:val="yellow"/>
              </w:rPr>
            </w:pPr>
          </w:p>
        </w:tc>
      </w:tr>
    </w:tbl>
    <w:p w14:paraId="6A4914BF" w14:textId="77777777" w:rsidR="00470E3E" w:rsidRPr="00D435E6" w:rsidRDefault="00470E3E" w:rsidP="00470E3E">
      <w:pPr>
        <w:rPr>
          <w:rFonts w:cs="Arial"/>
          <w:b/>
          <w:szCs w:val="18"/>
          <w:highlight w:val="yellow"/>
          <w:lang w:eastAsia="nl-NL"/>
        </w:rPr>
      </w:pPr>
    </w:p>
    <w:p w14:paraId="47D3A5C1" w14:textId="10ADC339" w:rsidR="00BB4C42" w:rsidRDefault="00470E3E" w:rsidP="00470E3E">
      <w:r w:rsidRPr="00D435E6">
        <w:rPr>
          <w:rFonts w:cs="Arial"/>
          <w:b/>
          <w:szCs w:val="18"/>
          <w:highlight w:val="yellow"/>
          <w:lang w:eastAsia="nl-NL"/>
        </w:rPr>
        <w:t>Toelichting;</w:t>
      </w:r>
      <w:r w:rsidRPr="00D435E6">
        <w:rPr>
          <w:rFonts w:cs="Arial"/>
          <w:szCs w:val="18"/>
          <w:highlight w:val="yellow"/>
          <w:lang w:eastAsia="nl-NL"/>
        </w:rPr>
        <w:t xml:space="preserve"> door inschrijver in te vullen onderdelen.</w:t>
      </w:r>
    </w:p>
    <w:sectPr w:rsidR="00BB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FF1E68"/>
    <w:multiLevelType w:val="multilevel"/>
    <w:tmpl w:val="D9AAEEEC"/>
    <w:lvl w:ilvl="0">
      <w:start w:val="1"/>
      <w:numFmt w:val="bullet"/>
      <w:pStyle w:val="list-bullet"/>
      <w:lvlText w:val=""/>
      <w:lvlJc w:val="left"/>
      <w:pPr>
        <w:ind w:left="284" w:hanging="284"/>
      </w:pPr>
      <w:rPr>
        <w:rFonts w:ascii="Wingdings" w:hAnsi="Wingdings" w:hint="default"/>
        <w:color w:val="E4610F"/>
      </w:rPr>
    </w:lvl>
    <w:lvl w:ilvl="1">
      <w:start w:val="1"/>
      <w:numFmt w:val="bullet"/>
      <w:lvlText w:val="−"/>
      <w:lvlJc w:val="left"/>
      <w:pPr>
        <w:ind w:left="511" w:hanging="227"/>
      </w:pPr>
      <w:rPr>
        <w:rFonts w:ascii="Palatino Linotype" w:hAnsi="Palatino Linotype" w:hint="default"/>
        <w:color w:val="auto"/>
      </w:rPr>
    </w:lvl>
    <w:lvl w:ilvl="2">
      <w:start w:val="1"/>
      <w:numFmt w:val="bullet"/>
      <w:lvlText w:val="•"/>
      <w:lvlJc w:val="left"/>
      <w:pPr>
        <w:ind w:left="738" w:hanging="228"/>
      </w:pPr>
      <w:rPr>
        <w:rFonts w:ascii="Palatino Linotype" w:hAnsi="Palatino Linotype" w:hint="default"/>
        <w:color w:val="auto"/>
      </w:rPr>
    </w:lvl>
    <w:lvl w:ilvl="3">
      <w:start w:val="1"/>
      <w:numFmt w:val="bullet"/>
      <w:lvlText w:val="−"/>
      <w:lvlJc w:val="left"/>
      <w:pPr>
        <w:ind w:left="965" w:hanging="228"/>
      </w:pPr>
      <w:rPr>
        <w:rFonts w:ascii="Palatino Linotype" w:hAnsi="Palatino Linotype" w:hint="default"/>
        <w:color w:val="auto"/>
      </w:rPr>
    </w:lvl>
    <w:lvl w:ilvl="4">
      <w:start w:val="1"/>
      <w:numFmt w:val="bullet"/>
      <w:lvlText w:val="•"/>
      <w:lvlJc w:val="left"/>
      <w:pPr>
        <w:ind w:left="1192" w:hanging="228"/>
      </w:pPr>
      <w:rPr>
        <w:rFonts w:ascii="Palatino Linotype" w:hAnsi="Palatino Linotype" w:hint="default"/>
        <w:color w:val="auto"/>
      </w:rPr>
    </w:lvl>
    <w:lvl w:ilvl="5">
      <w:start w:val="1"/>
      <w:numFmt w:val="bullet"/>
      <w:lvlText w:val="−"/>
      <w:lvlJc w:val="left"/>
      <w:pPr>
        <w:ind w:left="1419" w:hanging="228"/>
      </w:pPr>
      <w:rPr>
        <w:rFonts w:ascii="Palatino Linotype" w:hAnsi="Palatino Linotype" w:hint="default"/>
        <w:color w:val="auto"/>
      </w:rPr>
    </w:lvl>
    <w:lvl w:ilvl="6">
      <w:start w:val="1"/>
      <w:numFmt w:val="bullet"/>
      <w:lvlText w:val="•"/>
      <w:lvlJc w:val="left"/>
      <w:pPr>
        <w:ind w:left="1646" w:hanging="228"/>
      </w:pPr>
      <w:rPr>
        <w:rFonts w:ascii="Palatino Linotype" w:hAnsi="Palatino Linotype" w:hint="default"/>
        <w:color w:val="auto"/>
      </w:rPr>
    </w:lvl>
    <w:lvl w:ilvl="7">
      <w:start w:val="1"/>
      <w:numFmt w:val="bullet"/>
      <w:lvlText w:val="−"/>
      <w:lvlJc w:val="left"/>
      <w:pPr>
        <w:ind w:left="1873" w:hanging="229"/>
      </w:pPr>
      <w:rPr>
        <w:rFonts w:ascii="Palatino Linotype" w:hAnsi="Palatino Linotype" w:hint="default"/>
        <w:color w:val="auto"/>
      </w:rPr>
    </w:lvl>
    <w:lvl w:ilvl="8">
      <w:start w:val="1"/>
      <w:numFmt w:val="bullet"/>
      <w:lvlText w:val="•"/>
      <w:lvlJc w:val="left"/>
      <w:pPr>
        <w:ind w:left="2100" w:hanging="229"/>
      </w:pPr>
      <w:rPr>
        <w:rFonts w:ascii="Palatino Linotype" w:hAnsi="Palatino Linotype" w:hint="default"/>
        <w:color w:val="auto"/>
      </w:rPr>
    </w:lvl>
  </w:abstractNum>
  <w:abstractNum w:abstractNumId="1" w15:restartNumberingAfterBreak="0">
    <w:nsid w:val="75E348A2"/>
    <w:multiLevelType w:val="multilevel"/>
    <w:tmpl w:val="4F94659E"/>
    <w:name w:val="bijlagelijst2"/>
    <w:lvl w:ilvl="0">
      <w:start w:val="1"/>
      <w:numFmt w:val="decimal"/>
      <w:lvlRestart w:val="0"/>
      <w:pStyle w:val="bijlage"/>
      <w:lvlText w:val="Bijlage %1"/>
      <w:lvlJc w:val="left"/>
      <w:pPr>
        <w:tabs>
          <w:tab w:val="num" w:pos="2835"/>
        </w:tabs>
        <w:ind w:left="357" w:hanging="357"/>
      </w:pPr>
      <w:rPr>
        <w:rFonts w:ascii="Arial" w:hAnsi="Arial" w:cs="Arial" w:hint="default"/>
        <w:b w:val="0"/>
        <w:i w:val="0"/>
        <w:color w:val="auto"/>
        <w:sz w:val="32"/>
        <w:szCs w:val="32"/>
      </w:rPr>
    </w:lvl>
    <w:lvl w:ilvl="1">
      <w:start w:val="1"/>
      <w:numFmt w:val="decimal"/>
      <w:pStyle w:val="bijlage-sub"/>
      <w:lvlText w:val="Bijlage %1.%2"/>
      <w:lvlJc w:val="left"/>
      <w:pPr>
        <w:tabs>
          <w:tab w:val="num" w:pos="1440"/>
        </w:tabs>
        <w:ind w:left="357" w:hanging="357"/>
      </w:pPr>
      <w:rPr>
        <w:rFonts w:ascii="Palatino Linotype" w:hAnsi="Palatino Linotype" w:hint="default"/>
        <w:b w:val="0"/>
        <w:i w:val="0"/>
        <w:color w:val="BE8314"/>
        <w:sz w:val="4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622884347">
    <w:abstractNumId w:val="0"/>
  </w:num>
  <w:num w:numId="2" w16cid:durableId="1886288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E3E"/>
    <w:rsid w:val="00470E3E"/>
    <w:rsid w:val="00565B70"/>
    <w:rsid w:val="00B506B7"/>
    <w:rsid w:val="00BB4C42"/>
    <w:rsid w:val="00E869E6"/>
    <w:rsid w:val="00FF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B2DC0"/>
  <w15:chartTrackingRefBased/>
  <w15:docId w15:val="{51B6808B-B9FE-4E5C-83A9-044BEBDE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470E3E"/>
    <w:pPr>
      <w:spacing w:after="0" w:line="240" w:lineRule="atLeast"/>
    </w:pPr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0E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E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E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E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E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E3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E3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E3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E3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E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E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E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E3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E3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E3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E3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E3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E3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E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E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E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E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E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E3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E3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E3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E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E3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E3E"/>
    <w:rPr>
      <w:b/>
      <w:bCs/>
      <w:smallCaps/>
      <w:color w:val="2F5496" w:themeColor="accent1" w:themeShade="BF"/>
      <w:spacing w:val="5"/>
    </w:rPr>
  </w:style>
  <w:style w:type="paragraph" w:customStyle="1" w:styleId="bijlage">
    <w:name w:val="bijlage"/>
    <w:basedOn w:val="Normal"/>
    <w:next w:val="Normal"/>
    <w:uiPriority w:val="12"/>
    <w:qFormat/>
    <w:rsid w:val="00470E3E"/>
    <w:pPr>
      <w:keepNext/>
      <w:keepLines/>
      <w:pageBreakBefore/>
      <w:numPr>
        <w:numId w:val="2"/>
      </w:numPr>
      <w:tabs>
        <w:tab w:val="left" w:pos="1701"/>
      </w:tabs>
      <w:spacing w:after="240"/>
      <w:contextualSpacing/>
      <w:outlineLvl w:val="0"/>
    </w:pPr>
    <w:rPr>
      <w:sz w:val="32"/>
    </w:rPr>
  </w:style>
  <w:style w:type="paragraph" w:customStyle="1" w:styleId="list-bullet">
    <w:name w:val="list-bullet"/>
    <w:basedOn w:val="Normal"/>
    <w:uiPriority w:val="7"/>
    <w:qFormat/>
    <w:rsid w:val="00470E3E"/>
    <w:pPr>
      <w:keepLines/>
      <w:numPr>
        <w:numId w:val="1"/>
      </w:numPr>
    </w:pPr>
  </w:style>
  <w:style w:type="paragraph" w:customStyle="1" w:styleId="bijlage-sub">
    <w:name w:val="bijlage-sub"/>
    <w:basedOn w:val="bijlage"/>
    <w:next w:val="Normal"/>
    <w:uiPriority w:val="13"/>
    <w:qFormat/>
    <w:rsid w:val="00470E3E"/>
    <w:pPr>
      <w:pageBreakBefore w:val="0"/>
      <w:numPr>
        <w:ilvl w:val="1"/>
      </w:numPr>
      <w:tabs>
        <w:tab w:val="clear" w:pos="1440"/>
      </w:tabs>
    </w:pPr>
  </w:style>
  <w:style w:type="table" w:customStyle="1" w:styleId="tabel1">
    <w:name w:val="tabel1"/>
    <w:basedOn w:val="TableNormal"/>
    <w:uiPriority w:val="99"/>
    <w:rsid w:val="00470E3E"/>
    <w:pPr>
      <w:keepNext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l-NL"/>
      <w14:ligatures w14:val="none"/>
    </w:rPr>
    <w:tblPr>
      <w:tblBorders>
        <w:top w:val="single" w:sz="4" w:space="0" w:color="006487"/>
        <w:left w:val="single" w:sz="4" w:space="0" w:color="006487"/>
        <w:bottom w:val="single" w:sz="4" w:space="0" w:color="006487"/>
        <w:right w:val="single" w:sz="4" w:space="0" w:color="006487"/>
        <w:insideH w:val="single" w:sz="4" w:space="0" w:color="006487"/>
        <w:insideV w:val="single" w:sz="4" w:space="0" w:color="006487"/>
      </w:tblBorders>
    </w:tblPr>
    <w:tcPr>
      <w:shd w:val="clear" w:color="auto" w:fill="E5EFF3"/>
    </w:tcPr>
    <w:tblStylePr w:type="firstRow">
      <w:rPr>
        <w:rFonts w:ascii="Arial" w:hAnsi="Arial"/>
        <w:b/>
        <w:color w:val="FFFFFF" w:themeColor="background1"/>
        <w:sz w:val="16"/>
        <w:u w:val="none"/>
      </w:rPr>
      <w:tblPr/>
      <w:tcPr>
        <w:shd w:val="clear" w:color="auto" w:fill="006487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36D0A6AA0F9F824EADE1F45A9BAC6F70" ma:contentTypeVersion="7" ma:contentTypeDescription=" " ma:contentTypeScope="" ma:versionID="7886b068507aaa725b528c624f362d35">
  <xsd:schema xmlns:xsd="http://www.w3.org/2001/XMLSchema" xmlns:xs="http://www.w3.org/2001/XMLSchema" xmlns:p="http://schemas.microsoft.com/office/2006/metadata/properties" xmlns:ns2="cf81bf04-9ac4-4d8e-b940-b2cc3974b2a8" xmlns:ns3="ed85ae37-0bf8-49df-a3ba-9225713b7132" targetNamespace="http://schemas.microsoft.com/office/2006/metadata/properties" ma:root="true" ma:fieldsID="2ab5336f635693f0d0f4c7c6efc211e6" ns2:_="" ns3:_="">
    <xsd:import namespace="cf81bf04-9ac4-4d8e-b940-b2cc3974b2a8"/>
    <xsd:import namespace="ed85ae37-0bf8-49df-a3ba-9225713b71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1bf04-9ac4-4d8e-b940-b2cc3974b2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ad2e58fa-398e-49b4-8f6d-3137d90587bc}" ma:internalName="TaxCatchAll" ma:showField="CatchAllData" ma:web="cf81bf04-9ac4-4d8e-b940-b2cc3974b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d2e58fa-398e-49b4-8f6d-3137d90587bc}" ma:internalName="TaxCatchAllLabel" ma:readOnly="true" ma:showField="CatchAllDataLabel" ma:web="cf81bf04-9ac4-4d8e-b940-b2cc3974b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85ae37-0bf8-49df-a3ba-9225713b7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9ab48ff457747d2978187f0c89531d3 xmlns="cf81bf04-9ac4-4d8e-b940-b2cc3974b2a8">
      <Terms xmlns="http://schemas.microsoft.com/office/infopath/2007/PartnerControls"/>
    </m9ab48ff457747d2978187f0c89531d3>
    <PH_ApprovalComments xmlns="cf81bf04-9ac4-4d8e-b940-b2cc3974b2a8" xsi:nil="true"/>
    <TaxCatchAll xmlns="cf81bf04-9ac4-4d8e-b940-b2cc3974b2a8" xsi:nil="true"/>
    <PH_ApprovalStatus xmlns="cf81bf04-9ac4-4d8e-b940-b2cc3974b2a8">Draft</PH_ApprovalStatus>
    <_dlc_DocId xmlns="cf81bf04-9ac4-4d8e-b940-b2cc3974b2a8">D6EHTNR4J3PA-1376660445-819</_dlc_DocId>
    <_dlc_DocIdUrl xmlns="cf81bf04-9ac4-4d8e-b940-b2cc3974b2a8">
      <Url>https://arcadiso365.sharepoint.com/teams/ch-103015940/_layouts/15/DocIdRedir.aspx?ID=D6EHTNR4J3PA-1376660445-819</Url>
      <Description>D6EHTNR4J3PA-1376660445-819</Description>
    </_dlc_DocIdUrl>
  </documentManagement>
</p:properties>
</file>

<file path=customXml/itemProps1.xml><?xml version="1.0" encoding="utf-8"?>
<ds:datastoreItem xmlns:ds="http://schemas.openxmlformats.org/officeDocument/2006/customXml" ds:itemID="{7DA3C191-7AC9-424A-9DE0-F628F2975795}"/>
</file>

<file path=customXml/itemProps2.xml><?xml version="1.0" encoding="utf-8"?>
<ds:datastoreItem xmlns:ds="http://schemas.openxmlformats.org/officeDocument/2006/customXml" ds:itemID="{F5E4A88C-B597-4042-8FE1-B4C414482FE3}"/>
</file>

<file path=customXml/itemProps3.xml><?xml version="1.0" encoding="utf-8"?>
<ds:datastoreItem xmlns:ds="http://schemas.openxmlformats.org/officeDocument/2006/customXml" ds:itemID="{244688A6-D1B5-491E-B756-755A5804C8CA}"/>
</file>

<file path=customXml/itemProps4.xml><?xml version="1.0" encoding="utf-8"?>
<ds:datastoreItem xmlns:ds="http://schemas.openxmlformats.org/officeDocument/2006/customXml" ds:itemID="{B2F0CBA7-2A8D-447C-B716-023E3EEBA8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Jansen, Ronald</dc:creator>
  <cp:keywords/>
  <dc:description/>
  <cp:lastModifiedBy>Jansen, Ronald</cp:lastModifiedBy>
  <cp:revision>3</cp:revision>
  <dcterms:created xsi:type="dcterms:W3CDTF">2024-11-27T12:40:00Z</dcterms:created>
  <dcterms:modified xsi:type="dcterms:W3CDTF">2024-11-29T09:11:00Z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0x010100B461F6A611BD4B3683134864140FA5460036D0A6AA0F9F824EADE1F45A9BAC6F70</vt:lpwstr>
  </property>
  <property fmtid="{D5CDD505-2E9C-101B-9397-08002B2CF9AE}" pid="3" name="_dlc_DocIdItemGuid">
    <vt:lpwstr>94aada47-f2e3-4c79-8e20-a286b73bec93</vt:lpwstr>
  </property>
</Properties>
</file>